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3396" w14:textId="77777777" w:rsidR="00ED6418" w:rsidRDefault="00ED6418" w:rsidP="00ED6418">
      <w:pPr>
        <w:pStyle w:val="Title"/>
      </w:pPr>
      <w:r>
        <w:t>GLS News</w:t>
      </w:r>
    </w:p>
    <w:p w14:paraId="2976FED9" w14:textId="77777777" w:rsidR="00ED6418" w:rsidRPr="00ED6418" w:rsidRDefault="00ED6418" w:rsidP="00ED6418">
      <w:pPr>
        <w:rPr>
          <w:b/>
          <w:bCs/>
        </w:rPr>
      </w:pPr>
      <w:r w:rsidRPr="00ED6418">
        <w:rPr>
          <w:b/>
          <w:bCs/>
        </w:rPr>
        <w:t>A newsletter for friends of the Georgia Library Service for the Blind and Print Disabled</w:t>
      </w:r>
    </w:p>
    <w:p w14:paraId="551BA053" w14:textId="2563F868" w:rsidR="00ED6418" w:rsidRPr="00ED6418" w:rsidRDefault="00EC6A6C" w:rsidP="00ED6418">
      <w:pPr>
        <w:rPr>
          <w:b/>
          <w:bCs/>
        </w:rPr>
      </w:pPr>
      <w:hyperlink r:id="rId7" w:history="1">
        <w:r w:rsidR="00ED6418" w:rsidRPr="00ED6418">
          <w:rPr>
            <w:rStyle w:val="Hyperlink"/>
            <w:b/>
            <w:bCs/>
          </w:rPr>
          <w:t>gls.georgialibraries.org</w:t>
        </w:r>
      </w:hyperlink>
    </w:p>
    <w:p w14:paraId="1FE273A9" w14:textId="1A8E5735" w:rsidR="00ED6418" w:rsidRPr="00ED6418" w:rsidRDefault="00ED6418" w:rsidP="00ED6418">
      <w:pPr>
        <w:rPr>
          <w:b/>
          <w:bCs/>
        </w:rPr>
      </w:pPr>
      <w:r w:rsidRPr="00ED6418">
        <w:rPr>
          <w:b/>
          <w:bCs/>
        </w:rPr>
        <w:t xml:space="preserve">Volume 10, Issue </w:t>
      </w:r>
      <w:r w:rsidR="00A34506">
        <w:rPr>
          <w:b/>
          <w:bCs/>
        </w:rPr>
        <w:t>3</w:t>
      </w:r>
      <w:r w:rsidRPr="00ED6418">
        <w:rPr>
          <w:b/>
          <w:bCs/>
        </w:rPr>
        <w:t xml:space="preserve">, </w:t>
      </w:r>
      <w:r w:rsidR="00A34506">
        <w:rPr>
          <w:b/>
          <w:bCs/>
        </w:rPr>
        <w:t>Fall</w:t>
      </w:r>
      <w:r w:rsidRPr="00ED6418">
        <w:rPr>
          <w:b/>
          <w:bCs/>
        </w:rPr>
        <w:t xml:space="preserve"> 2022</w:t>
      </w:r>
    </w:p>
    <w:p w14:paraId="4D7BD643" w14:textId="77777777" w:rsidR="00ED6418" w:rsidRDefault="00ED6418" w:rsidP="00ED6418"/>
    <w:p w14:paraId="3C6C4B85" w14:textId="77777777" w:rsidR="003A12E3" w:rsidRDefault="003A12E3" w:rsidP="003A12E3">
      <w:pPr>
        <w:pStyle w:val="Heading1"/>
      </w:pPr>
      <w:r>
        <w:t>New from NLS: Braille-on-Demand, BARD training</w:t>
      </w:r>
    </w:p>
    <w:p w14:paraId="76758200" w14:textId="77777777" w:rsidR="00ED6418" w:rsidRDefault="00ED6418" w:rsidP="003A12E3"/>
    <w:p w14:paraId="5B2601C4" w14:textId="77777777" w:rsidR="003A12E3" w:rsidRDefault="003A12E3" w:rsidP="003A12E3">
      <w:r>
        <w:t xml:space="preserve">We have an exciting new service for our patrons who read braille. Through the NLS Braille-on-Demand program, you can now request one hard-copy braille book per month, and it’s yours to keep. Choose from any of the more than 16,000 </w:t>
      </w:r>
      <w:proofErr w:type="spellStart"/>
      <w:r>
        <w:t>ebraille</w:t>
      </w:r>
      <w:proofErr w:type="spellEnd"/>
      <w:r>
        <w:t xml:space="preserve"> titles currently available on BARD (Braille and Audio Reading Download). You can use the online form at https://www.surveymonkey.com/r/NLSbrailleondemand to place your request, or call 1-800-248-6701 to get help from a GLS Reader Advisor.</w:t>
      </w:r>
    </w:p>
    <w:p w14:paraId="5C1E9717" w14:textId="77777777" w:rsidR="003A12E3" w:rsidRDefault="003A12E3" w:rsidP="003A12E3"/>
    <w:p w14:paraId="1C9733DC" w14:textId="77777777" w:rsidR="003A12E3" w:rsidRDefault="003A12E3" w:rsidP="003A12E3">
      <w:r>
        <w:t xml:space="preserve">The NLS Patron Engagement Section continues to introduce fun and engaging opportunities to learn more about the services available to you. In addition to the quarterly Patron Corner program series that debuted in June, NLS has just announced a new monthly online get-together focusing on all aspects of the BARD service. </w:t>
      </w:r>
    </w:p>
    <w:p w14:paraId="6FAD44FA" w14:textId="77777777" w:rsidR="003A12E3" w:rsidRDefault="003A12E3" w:rsidP="003A12E3"/>
    <w:p w14:paraId="653C24A7" w14:textId="77777777" w:rsidR="003A12E3" w:rsidRDefault="003A12E3" w:rsidP="003A12E3">
      <w:r>
        <w:t>Beginning August 11, 2022, NLS will offer a monthly program called The Many Faces of BARD. This one-hour program will occur on the second Thursday of every month at 7:00 p.m. Eastern time. Each program will cover one aspect of BARD, starting with a brief presentation and followed by a question and answer period. NLS will announce the topic for the next presentation at the end of each program. The August 11 program will provide a general overview of all available BARD products.</w:t>
      </w:r>
    </w:p>
    <w:p w14:paraId="4F5701FE" w14:textId="77777777" w:rsidR="003A12E3" w:rsidRDefault="003A12E3" w:rsidP="003A12E3"/>
    <w:p w14:paraId="57F4599E" w14:textId="77777777" w:rsidR="003A12E3" w:rsidRDefault="003A12E3" w:rsidP="003A12E3">
      <w:r>
        <w:t>Join the meeting on Zoom at https://tinyurl.com/BARDMonthlyNLS on a computer or by calling 1-669-245-5252. If prompted, enter Meeting ID: 161 116 1911 and Passcode: 489758.</w:t>
      </w:r>
    </w:p>
    <w:p w14:paraId="541EF543" w14:textId="77777777" w:rsidR="003A12E3" w:rsidRDefault="003A12E3" w:rsidP="003A12E3"/>
    <w:p w14:paraId="42B3F6A3" w14:textId="3973C278" w:rsidR="003A12E3" w:rsidRDefault="003A12E3" w:rsidP="003A12E3">
      <w:r>
        <w:t>Contact GLS at 1-800-248-6701 for more information on NLS services and programs.</w:t>
      </w:r>
    </w:p>
    <w:p w14:paraId="28F857C0" w14:textId="5A4B38A4" w:rsidR="003A12E3" w:rsidRDefault="003A12E3" w:rsidP="003A12E3"/>
    <w:p w14:paraId="63804C57" w14:textId="77777777" w:rsidR="00185ED9" w:rsidRDefault="00185ED9" w:rsidP="00185ED9">
      <w:pPr>
        <w:pStyle w:val="Heading1"/>
      </w:pPr>
      <w:r>
        <w:t>The power of a PINES card</w:t>
      </w:r>
    </w:p>
    <w:p w14:paraId="68203346" w14:textId="77777777" w:rsidR="003A12E3" w:rsidRDefault="003A12E3" w:rsidP="003A12E3"/>
    <w:p w14:paraId="0D09A941" w14:textId="77777777" w:rsidR="003A12E3" w:rsidRDefault="003A12E3" w:rsidP="003A12E3">
      <w:r>
        <w:t>Did you know that with a PINES card, GLS patrons can request large print books and audio descriptive DVDs to be mailed to their home? PINES provides access to more than 15,000 large print titles and 1,500 audio-described DVDs from libraries throughout the state. Call your Reader Advisor at 1-800-248-6701 toll free to learn more.</w:t>
      </w:r>
    </w:p>
    <w:p w14:paraId="46AED484" w14:textId="77777777" w:rsidR="003A12E3" w:rsidRDefault="003A12E3" w:rsidP="003A12E3"/>
    <w:p w14:paraId="3C1BA4BE" w14:textId="77777777" w:rsidR="003A12E3" w:rsidRDefault="003A12E3" w:rsidP="003A12E3">
      <w:r>
        <w:t>Selected titles available in large print and talking book formats:</w:t>
      </w:r>
    </w:p>
    <w:p w14:paraId="0B8BF03B" w14:textId="77777777" w:rsidR="003A12E3" w:rsidRDefault="003A12E3" w:rsidP="003A12E3"/>
    <w:p w14:paraId="128BCDCB" w14:textId="77777777" w:rsidR="003A12E3" w:rsidRDefault="003A12E3" w:rsidP="003A12E3">
      <w:pPr>
        <w:pStyle w:val="Heading2"/>
      </w:pPr>
      <w:r>
        <w:t>Fiction</w:t>
      </w:r>
    </w:p>
    <w:p w14:paraId="1862ADBB" w14:textId="77777777" w:rsidR="003A12E3" w:rsidRDefault="003A12E3" w:rsidP="003A12E3"/>
    <w:p w14:paraId="1CAF8F44" w14:textId="77777777" w:rsidR="003A12E3" w:rsidRDefault="003A12E3" w:rsidP="003A12E3">
      <w:pPr>
        <w:pStyle w:val="Heading3"/>
      </w:pPr>
      <w:r>
        <w:rPr>
          <w:i/>
          <w:iCs/>
        </w:rPr>
        <w:t>The Judge’s List</w:t>
      </w:r>
      <w:r>
        <w:t xml:space="preserve"> by John Grisham</w:t>
      </w:r>
    </w:p>
    <w:p w14:paraId="1617DD40" w14:textId="77777777" w:rsidR="003A12E3" w:rsidRDefault="003A12E3" w:rsidP="003A12E3">
      <w:r>
        <w:t xml:space="preserve">Lacy Stoltz, from </w:t>
      </w:r>
      <w:r>
        <w:rPr>
          <w:i/>
          <w:iCs/>
        </w:rPr>
        <w:t>The Whistler</w:t>
      </w:r>
      <w:r>
        <w:t xml:space="preserve"> (DB86026), is thinking about leaving the Florida Board on Judicial Conduct when she’s contacted by Jeri Crosby. Jeri’s father was murdered 20 years ago and she believes a current judge was behind it. Lacy must discover the truth. Violence and strong language. DB105337.</w:t>
      </w:r>
    </w:p>
    <w:p w14:paraId="2C8FA6E9" w14:textId="77777777" w:rsidR="003A12E3" w:rsidRDefault="003A12E3" w:rsidP="003A12E3"/>
    <w:p w14:paraId="1E02F723" w14:textId="77777777" w:rsidR="003A12E3" w:rsidRDefault="003A12E3" w:rsidP="003A12E3">
      <w:pPr>
        <w:pStyle w:val="Heading3"/>
      </w:pPr>
      <w:r w:rsidRPr="003A12E3">
        <w:rPr>
          <w:i/>
        </w:rPr>
        <w:t>Everything Is Illuminated</w:t>
      </w:r>
      <w:r>
        <w:t xml:space="preserve"> by Jonathan Safran Foer</w:t>
      </w:r>
    </w:p>
    <w:p w14:paraId="72CFBFEB" w14:textId="77777777" w:rsidR="003A12E3" w:rsidRDefault="003A12E3" w:rsidP="003A12E3">
      <w:r>
        <w:t xml:space="preserve">A young Jewish American—with the same name as the author and a faded photograph in hand—travels to Ukraine searching for the woman who may have </w:t>
      </w:r>
      <w:r>
        <w:lastRenderedPageBreak/>
        <w:t>saved his grandfather from the Nazis. His adventures are enhanced by local guides. DB054448.</w:t>
      </w:r>
    </w:p>
    <w:p w14:paraId="2702A225" w14:textId="77777777" w:rsidR="003A12E3" w:rsidRDefault="003A12E3" w:rsidP="003A12E3"/>
    <w:p w14:paraId="2B131E04" w14:textId="77777777" w:rsidR="003A12E3" w:rsidRDefault="003A12E3" w:rsidP="003A12E3">
      <w:pPr>
        <w:pStyle w:val="Heading2"/>
      </w:pPr>
      <w:r>
        <w:t xml:space="preserve">Nonfiction </w:t>
      </w:r>
    </w:p>
    <w:p w14:paraId="17733840" w14:textId="77777777" w:rsidR="003A12E3" w:rsidRDefault="003A12E3" w:rsidP="003A12E3"/>
    <w:p w14:paraId="3A41BCF4" w14:textId="77777777" w:rsidR="003A12E3" w:rsidRDefault="003A12E3" w:rsidP="003A12E3">
      <w:pPr>
        <w:pStyle w:val="Heading3"/>
      </w:pPr>
      <w:r w:rsidRPr="003A12E3">
        <w:rPr>
          <w:i/>
          <w:iCs/>
        </w:rPr>
        <w:t>Midnight in Chernobyl: The Story of the World’s Greatest Nuclear Disaster</w:t>
      </w:r>
      <w:r>
        <w:t xml:space="preserve"> by Adam Higginbotham</w:t>
      </w:r>
    </w:p>
    <w:p w14:paraId="06FA9DFB" w14:textId="77777777" w:rsidR="003A12E3" w:rsidRDefault="003A12E3" w:rsidP="003A12E3">
      <w:r>
        <w:t>An account of the 1986 nuclear power plant disaster in Chernobyl, Ukraine. Discusses the disaster itself, the immediate ecological consequences, the political and economic ramifications for the Soviet Union, and more. Draws on decades of reporting, archival information, and firsthand interviews with witnesses. DB094170.</w:t>
      </w:r>
    </w:p>
    <w:p w14:paraId="578B68A5" w14:textId="77777777" w:rsidR="003A12E3" w:rsidRDefault="003A12E3" w:rsidP="003A12E3"/>
    <w:p w14:paraId="1A3A6034" w14:textId="77777777" w:rsidR="003A12E3" w:rsidRDefault="003A12E3" w:rsidP="003A12E3">
      <w:pPr>
        <w:pStyle w:val="Heading3"/>
      </w:pPr>
      <w:r>
        <w:rPr>
          <w:i/>
          <w:iCs/>
        </w:rPr>
        <w:t>Just as I Am</w:t>
      </w:r>
      <w:r>
        <w:t xml:space="preserve"> by Cicely Tyson</w:t>
      </w:r>
    </w:p>
    <w:p w14:paraId="4C8971B3" w14:textId="77777777" w:rsidR="003A12E3" w:rsidRDefault="003A12E3" w:rsidP="003A12E3">
      <w:r>
        <w:t>Memoir from an acclaimed African American actress (1924-2021). Chronicles her childhood, marriage to Miles Davis, experiences as a single mother, and achievements on stage and screen. Addresses the racial and gender prejudices she experienced in her life and career. DB102432.</w:t>
      </w:r>
    </w:p>
    <w:p w14:paraId="4FDBAC74" w14:textId="2C111D2A" w:rsidR="003A12E3" w:rsidRDefault="003A12E3" w:rsidP="003A12E3"/>
    <w:p w14:paraId="14EF9E98" w14:textId="77777777" w:rsidR="00185ED9" w:rsidRDefault="00185ED9" w:rsidP="00185ED9">
      <w:pPr>
        <w:pStyle w:val="Heading1"/>
      </w:pPr>
      <w:r>
        <w:t>Meet the GLS Atlanta staff</w:t>
      </w:r>
    </w:p>
    <w:p w14:paraId="2798A3C2" w14:textId="77777777" w:rsidR="00185ED9" w:rsidRDefault="00185ED9" w:rsidP="003A12E3"/>
    <w:p w14:paraId="0557CAEC" w14:textId="77777777" w:rsidR="00185ED9" w:rsidRDefault="00185ED9" w:rsidP="00185ED9">
      <w:r>
        <w:t xml:space="preserve">In this continuing series, we feature staff members who work in our GLS Atlanta public library. Get to know these hardworking and knowledgeable professionals. </w:t>
      </w:r>
    </w:p>
    <w:p w14:paraId="14107862" w14:textId="77777777" w:rsidR="00185ED9" w:rsidRDefault="00185ED9" w:rsidP="00185ED9"/>
    <w:p w14:paraId="56E7075D" w14:textId="77777777" w:rsidR="00185ED9" w:rsidRDefault="00185ED9" w:rsidP="00185ED9">
      <w:r>
        <w:rPr>
          <w:b/>
          <w:bCs/>
        </w:rPr>
        <w:t>Vanessa Meadows</w:t>
      </w:r>
      <w:r>
        <w:t xml:space="preserve"> is the assistant manager of GLS Atlanta. Not only does she answer the phone and assist patrons every day, she is also in charge of public programs like the monthly peer support group, the “For Grown Folks Only” book club, and more. Vanessa’s most recent “big event” was June’s online poetry slam. </w:t>
      </w:r>
      <w:r>
        <w:lastRenderedPageBreak/>
        <w:t>She looks forward to the return of in-person programs like ice cream socials, talent shows, and the Patron Prom.</w:t>
      </w:r>
    </w:p>
    <w:p w14:paraId="78126ABA" w14:textId="77777777" w:rsidR="00185ED9" w:rsidRDefault="00185ED9" w:rsidP="00185ED9"/>
    <w:p w14:paraId="759549A5" w14:textId="77777777" w:rsidR="00185ED9" w:rsidRDefault="00185ED9" w:rsidP="00185ED9">
      <w:r>
        <w:rPr>
          <w:b/>
          <w:bCs/>
        </w:rPr>
        <w:t>Lamar Robinson</w:t>
      </w:r>
      <w:r>
        <w:t xml:space="preserve"> has been with GLS for 13 years. Lamar operates the local recording booth, managing the process of recording books about Georgia and by Georgia authors. Part of this job is recruiting narrators for the various recording projects. Get in touch with Lamar if you have an idea for a local addition to the talking book collection, or want to refer a volunteer narrator.</w:t>
      </w:r>
    </w:p>
    <w:p w14:paraId="7B372451" w14:textId="47A3EE1B" w:rsidR="00185ED9" w:rsidRDefault="00185ED9" w:rsidP="00185ED9"/>
    <w:p w14:paraId="1CFDC360" w14:textId="77777777" w:rsidR="00185ED9" w:rsidRDefault="00185ED9" w:rsidP="00185ED9">
      <w:pPr>
        <w:pStyle w:val="Heading1"/>
      </w:pPr>
      <w:r>
        <w:t>Upcoming virtual programs at GLS</w:t>
      </w:r>
    </w:p>
    <w:p w14:paraId="76F2672F" w14:textId="77777777" w:rsidR="00185ED9" w:rsidRDefault="00185ED9" w:rsidP="00185ED9"/>
    <w:p w14:paraId="0D792E7E" w14:textId="77777777" w:rsidR="00185ED9" w:rsidRDefault="00185ED9" w:rsidP="00185ED9">
      <w:pPr>
        <w:pStyle w:val="Heading2"/>
      </w:pPr>
      <w:r>
        <w:t>Tech Talk</w:t>
      </w:r>
    </w:p>
    <w:p w14:paraId="7CF93D02" w14:textId="77777777" w:rsidR="00185ED9" w:rsidRDefault="00185ED9" w:rsidP="00185ED9">
      <w:pPr>
        <w:pStyle w:val="Heading3"/>
      </w:pPr>
      <w:r>
        <w:t>Wednesday, August 10</w:t>
      </w:r>
    </w:p>
    <w:p w14:paraId="00A6807F" w14:textId="77777777" w:rsidR="00185ED9" w:rsidRDefault="00185ED9" w:rsidP="00185ED9">
      <w:pPr>
        <w:pStyle w:val="Heading3"/>
      </w:pPr>
      <w:r>
        <w:t>11:00 a.m. - 1:00 p.m.</w:t>
      </w:r>
    </w:p>
    <w:p w14:paraId="0E9C4AE7" w14:textId="77777777" w:rsidR="00185ED9" w:rsidRDefault="00185ED9" w:rsidP="00185ED9">
      <w:r>
        <w:t>Call in to the inaugural meeting of our new Tech Talk discussion group, then plan on joining the conversation every other month on the second Wednesday at the same time. Everyone on the call will get a chance to share tips, ask questions, and learn from each other. Dial 1-605-475-6777, with access code 1959# to join the conference call.</w:t>
      </w:r>
    </w:p>
    <w:p w14:paraId="1CF22D54" w14:textId="77777777" w:rsidR="00185ED9" w:rsidRDefault="00185ED9" w:rsidP="00185ED9"/>
    <w:p w14:paraId="11C1B158" w14:textId="77777777" w:rsidR="00185ED9" w:rsidRDefault="00185ED9" w:rsidP="00185ED9">
      <w:pPr>
        <w:pStyle w:val="Heading2"/>
      </w:pPr>
      <w:proofErr w:type="spellStart"/>
      <w:r>
        <w:t>Bookshare</w:t>
      </w:r>
      <w:proofErr w:type="spellEnd"/>
      <w:r>
        <w:t xml:space="preserve"> Training</w:t>
      </w:r>
    </w:p>
    <w:p w14:paraId="4EBD332E" w14:textId="77777777" w:rsidR="00185ED9" w:rsidRDefault="00185ED9" w:rsidP="00185ED9">
      <w:pPr>
        <w:pStyle w:val="Heading3"/>
      </w:pPr>
      <w:r>
        <w:t>Wednesday, August 24</w:t>
      </w:r>
    </w:p>
    <w:p w14:paraId="4B61425D" w14:textId="77777777" w:rsidR="00185ED9" w:rsidRDefault="00185ED9" w:rsidP="00185ED9">
      <w:pPr>
        <w:pStyle w:val="Heading3"/>
      </w:pPr>
      <w:r>
        <w:t>2:00 - 3:00 p.m.</w:t>
      </w:r>
    </w:p>
    <w:p w14:paraId="6D3BD96D" w14:textId="77777777" w:rsidR="00185ED9" w:rsidRDefault="00185ED9" w:rsidP="00185ED9">
      <w:r>
        <w:t xml:space="preserve">Learn how to customize your reading experience by making the most of </w:t>
      </w:r>
      <w:proofErr w:type="spellStart"/>
      <w:r>
        <w:t>Bookshare</w:t>
      </w:r>
      <w:proofErr w:type="spellEnd"/>
      <w:r>
        <w:t xml:space="preserve">, free to all registered GLS users. With </w:t>
      </w:r>
      <w:proofErr w:type="spellStart"/>
      <w:r>
        <w:t>Bookshare</w:t>
      </w:r>
      <w:proofErr w:type="spellEnd"/>
      <w:r>
        <w:t>, you have access to millions of digital books in formats and topics to suit every need. Join the Zoom meeting at https://tinyurl.com/BookshareGLS. You can also join by calling 1-301-715-8592. Meeting ID: 969 4983 4508, Passcode: 396715.</w:t>
      </w:r>
    </w:p>
    <w:p w14:paraId="15093EDA" w14:textId="219A0642" w:rsidR="00ED6418" w:rsidRDefault="00ED6418" w:rsidP="00ED6418"/>
    <w:p w14:paraId="0B97D1E7" w14:textId="77777777" w:rsidR="006023AE" w:rsidRDefault="006023AE" w:rsidP="006023AE">
      <w:pPr>
        <w:pStyle w:val="Heading1"/>
      </w:pPr>
      <w:r>
        <w:lastRenderedPageBreak/>
        <w:t>Donors’ corner</w:t>
      </w:r>
    </w:p>
    <w:p w14:paraId="5865948F" w14:textId="4C010FFC" w:rsidR="006023AE" w:rsidRDefault="006023AE" w:rsidP="00ED6418"/>
    <w:p w14:paraId="22A6D9C6" w14:textId="14E3C0EF" w:rsidR="006023AE" w:rsidRDefault="006023AE" w:rsidP="006023AE">
      <w:r>
        <w:t xml:space="preserve">Your donations are appreciated. Please make checks payable to the </w:t>
      </w:r>
      <w:r>
        <w:rPr>
          <w:b/>
          <w:bCs/>
        </w:rPr>
        <w:t>USG Foundation</w:t>
      </w:r>
      <w:r>
        <w:t xml:space="preserve"> and write </w:t>
      </w:r>
      <w:r>
        <w:rPr>
          <w:b/>
          <w:bCs/>
        </w:rPr>
        <w:t>GLSBPD</w:t>
      </w:r>
      <w:r>
        <w:t xml:space="preserve"> on the memo line. Mail checks to: GLS Atlanta, One Margaret Mitchell Sq., NW, First Floor, Atlanta, GA 30303.</w:t>
      </w:r>
    </w:p>
    <w:p w14:paraId="5FCF0ED0" w14:textId="006D570A" w:rsidR="006023AE" w:rsidRDefault="006023AE" w:rsidP="00ED6418"/>
    <w:p w14:paraId="250A1257" w14:textId="77777777" w:rsidR="006023AE" w:rsidRPr="006023AE" w:rsidRDefault="006023AE" w:rsidP="006023AE">
      <w:r w:rsidRPr="006023AE">
        <w:t>Call 800-248-6701 to request this newsletter in alternative formats.</w:t>
      </w:r>
    </w:p>
    <w:p w14:paraId="7DB0BDAD" w14:textId="6899FAE9" w:rsidR="006023AE" w:rsidRDefault="006023AE" w:rsidP="006023AE">
      <w:r w:rsidRPr="006023AE">
        <w:t xml:space="preserve">Current and back issues are available online at </w:t>
      </w:r>
      <w:hyperlink r:id="rId8" w:history="1">
        <w:r>
          <w:rPr>
            <w:rStyle w:val="Hyperlink"/>
          </w:rPr>
          <w:t>https://gls.georgialibraries.org/newsletter</w:t>
        </w:r>
      </w:hyperlink>
      <w:r>
        <w:t xml:space="preserve">. </w:t>
      </w:r>
      <w:r w:rsidRPr="006023AE">
        <w:t xml:space="preserve">Join our email list at: </w:t>
      </w:r>
      <w:r w:rsidRPr="006023AE">
        <w:t>glsnews@georgialibraries.org</w:t>
      </w:r>
    </w:p>
    <w:p w14:paraId="6EE6E7F6" w14:textId="77777777" w:rsidR="006023AE" w:rsidRDefault="006023AE" w:rsidP="00ED6418"/>
    <w:p w14:paraId="1EBCE69F" w14:textId="77777777" w:rsidR="00ED6418" w:rsidRDefault="00ED6418" w:rsidP="00ED6418">
      <w:r>
        <w:t>GLS News is published quarterly by the Georgia Library Service for the Blind and Print Disabled (GLS), a division of Georgia Public Library Service, a unit of the University System of Georgia.</w:t>
      </w:r>
    </w:p>
    <w:p w14:paraId="4FE828CB" w14:textId="77777777" w:rsidR="00ED6418" w:rsidRDefault="00ED6418" w:rsidP="00ED6418"/>
    <w:p w14:paraId="1871D515" w14:textId="77777777" w:rsidR="00ED6418" w:rsidRDefault="00ED6418" w:rsidP="00ED6418">
      <w:r>
        <w:t>This publication is made possible by a grant from the U.S. Institute of Museum and Library Services to Georgia Public Library Service under the provisions of the Library Services and Technology Act.</w:t>
      </w:r>
    </w:p>
    <w:p w14:paraId="6208383B" w14:textId="77777777" w:rsidR="00ED6418" w:rsidRDefault="00ED6418" w:rsidP="00ED6418"/>
    <w:p w14:paraId="706212B6" w14:textId="77777777" w:rsidR="00ED6418" w:rsidRDefault="00ED6418" w:rsidP="00ED6418">
      <w:r>
        <w:t>Georgia Library Service for the Blind and Print Disabled</w:t>
      </w:r>
    </w:p>
    <w:p w14:paraId="7D74C3CE" w14:textId="77777777" w:rsidR="00ED6418" w:rsidRDefault="00ED6418" w:rsidP="00ED6418">
      <w:r>
        <w:t>Director: Kristin White</w:t>
      </w:r>
    </w:p>
    <w:p w14:paraId="0388A110" w14:textId="77777777" w:rsidR="00ED6418" w:rsidRDefault="00ED6418" w:rsidP="00ED6418">
      <w:r>
        <w:t>Toll Free: 1-800-248-6701</w:t>
      </w:r>
    </w:p>
    <w:p w14:paraId="2B979398" w14:textId="77777777" w:rsidR="00ED6418" w:rsidRDefault="00ED6418" w:rsidP="00ED6418">
      <w:r>
        <w:t>Fax: 404-657-1459</w:t>
      </w:r>
    </w:p>
    <w:p w14:paraId="0F372F85" w14:textId="4E72E409" w:rsidR="00C86E9C" w:rsidRDefault="00EC6A6C" w:rsidP="00ED6418">
      <w:hyperlink r:id="rId9" w:history="1">
        <w:r w:rsidR="00B53576" w:rsidRPr="00E32939">
          <w:rPr>
            <w:rStyle w:val="Hyperlink"/>
          </w:rPr>
          <w:t>https://gls.georgialibraries.org</w:t>
        </w:r>
      </w:hyperlink>
    </w:p>
    <w:p w14:paraId="44139FBE" w14:textId="77777777" w:rsidR="00B53576" w:rsidRPr="00ED6418" w:rsidRDefault="00B53576" w:rsidP="00ED6418"/>
    <w:sectPr w:rsidR="00B53576" w:rsidRPr="00ED6418" w:rsidSect="0008432B">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2B"/>
    <w:rsid w:val="00054336"/>
    <w:rsid w:val="0008432B"/>
    <w:rsid w:val="00185ED9"/>
    <w:rsid w:val="00221BB2"/>
    <w:rsid w:val="003A12E3"/>
    <w:rsid w:val="00506E8F"/>
    <w:rsid w:val="00590E2C"/>
    <w:rsid w:val="006023AE"/>
    <w:rsid w:val="00661AF6"/>
    <w:rsid w:val="007B49EE"/>
    <w:rsid w:val="00A34506"/>
    <w:rsid w:val="00B53576"/>
    <w:rsid w:val="00C14E4D"/>
    <w:rsid w:val="00C86E9C"/>
    <w:rsid w:val="00E05492"/>
    <w:rsid w:val="00E20F96"/>
    <w:rsid w:val="00E85E94"/>
    <w:rsid w:val="00EC6A6C"/>
    <w:rsid w:val="00ED6418"/>
    <w:rsid w:val="00F753E1"/>
    <w:rsid w:val="5005F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8A9A"/>
  <w15:chartTrackingRefBased/>
  <w15:docId w15:val="{72F1E1BB-8814-4DF4-AC3E-271117C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32B"/>
    <w:pPr>
      <w:spacing w:after="0" w:line="480" w:lineRule="exact"/>
    </w:pPr>
    <w:rPr>
      <w:sz w:val="32"/>
    </w:rPr>
  </w:style>
  <w:style w:type="paragraph" w:styleId="Heading1">
    <w:name w:val="heading 1"/>
    <w:basedOn w:val="Normal"/>
    <w:next w:val="Normal"/>
    <w:link w:val="Heading1Char"/>
    <w:uiPriority w:val="9"/>
    <w:qFormat/>
    <w:rsid w:val="0008432B"/>
    <w:pPr>
      <w:keepNext/>
      <w:keepLines/>
      <w:spacing w:before="2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B53576"/>
    <w:pPr>
      <w:keepNext/>
      <w:keepLines/>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ED6418"/>
    <w:pPr>
      <w:keepNext/>
      <w:keepLines/>
      <w:spacing w:before="40"/>
      <w:outlineLvl w:val="2"/>
    </w:pPr>
    <w:rPr>
      <w:rFonts w:ascii="Calibri" w:eastAsiaTheme="majorEastAsia" w:hAnsi="Calibri"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32B"/>
    <w:rPr>
      <w:rFonts w:eastAsiaTheme="majorEastAsia" w:cstheme="majorBidi"/>
      <w:b/>
      <w:color w:val="000000" w:themeColor="text1"/>
      <w:sz w:val="48"/>
      <w:szCs w:val="32"/>
    </w:rPr>
  </w:style>
  <w:style w:type="character" w:customStyle="1" w:styleId="Heading2Char">
    <w:name w:val="Heading 2 Char"/>
    <w:basedOn w:val="DefaultParagraphFont"/>
    <w:link w:val="Heading2"/>
    <w:uiPriority w:val="9"/>
    <w:rsid w:val="00B53576"/>
    <w:rPr>
      <w:rFonts w:eastAsiaTheme="majorEastAsia" w:cstheme="majorBidi"/>
      <w:b/>
      <w:color w:val="000000" w:themeColor="text1"/>
      <w:sz w:val="36"/>
      <w:szCs w:val="26"/>
    </w:rPr>
  </w:style>
  <w:style w:type="paragraph" w:styleId="Title">
    <w:name w:val="Title"/>
    <w:basedOn w:val="Heading1"/>
    <w:next w:val="Normal"/>
    <w:link w:val="TitleChar"/>
    <w:uiPriority w:val="10"/>
    <w:qFormat/>
    <w:rsid w:val="00C14E4D"/>
    <w:pPr>
      <w:spacing w:line="240" w:lineRule="auto"/>
      <w:contextualSpacing/>
    </w:pPr>
    <w:rPr>
      <w:spacing w:val="-10"/>
      <w:kern w:val="28"/>
      <w:sz w:val="72"/>
      <w:szCs w:val="56"/>
      <w:u w:val="single"/>
    </w:rPr>
  </w:style>
  <w:style w:type="character" w:customStyle="1" w:styleId="TitleChar">
    <w:name w:val="Title Char"/>
    <w:basedOn w:val="DefaultParagraphFont"/>
    <w:link w:val="Title"/>
    <w:uiPriority w:val="10"/>
    <w:rsid w:val="00C14E4D"/>
    <w:rPr>
      <w:rFonts w:eastAsiaTheme="majorEastAsia" w:cstheme="majorBidi"/>
      <w:b/>
      <w:color w:val="000000" w:themeColor="text1"/>
      <w:spacing w:val="-10"/>
      <w:kern w:val="28"/>
      <w:sz w:val="72"/>
      <w:szCs w:val="56"/>
      <w:u w:val="single"/>
    </w:rPr>
  </w:style>
  <w:style w:type="paragraph" w:customStyle="1" w:styleId="Masthead">
    <w:name w:val="Masthead"/>
    <w:basedOn w:val="Normal"/>
    <w:link w:val="MastheadChar"/>
    <w:qFormat/>
    <w:rsid w:val="00221BB2"/>
    <w:pPr>
      <w:spacing w:line="400" w:lineRule="exact"/>
    </w:pPr>
    <w:rPr>
      <w:b/>
      <w:bCs/>
      <w:sz w:val="28"/>
    </w:rPr>
  </w:style>
  <w:style w:type="character" w:styleId="Hyperlink">
    <w:name w:val="Hyperlink"/>
    <w:basedOn w:val="DefaultParagraphFont"/>
    <w:uiPriority w:val="99"/>
    <w:unhideWhenUsed/>
    <w:rsid w:val="00590E2C"/>
    <w:rPr>
      <w:color w:val="0563C1" w:themeColor="hyperlink"/>
      <w:u w:val="single"/>
    </w:rPr>
  </w:style>
  <w:style w:type="character" w:customStyle="1" w:styleId="MastheadChar">
    <w:name w:val="Masthead Char"/>
    <w:basedOn w:val="DefaultParagraphFont"/>
    <w:link w:val="Masthead"/>
    <w:rsid w:val="00221BB2"/>
    <w:rPr>
      <w:b/>
      <w:bCs/>
      <w:sz w:val="28"/>
    </w:rPr>
  </w:style>
  <w:style w:type="character" w:styleId="UnresolvedMention">
    <w:name w:val="Unresolved Mention"/>
    <w:basedOn w:val="DefaultParagraphFont"/>
    <w:uiPriority w:val="99"/>
    <w:unhideWhenUsed/>
    <w:rsid w:val="00590E2C"/>
    <w:rPr>
      <w:color w:val="605E5C"/>
      <w:shd w:val="clear" w:color="auto" w:fill="E1DFDD"/>
    </w:rPr>
  </w:style>
  <w:style w:type="character" w:styleId="CommentReference">
    <w:name w:val="annotation reference"/>
    <w:basedOn w:val="DefaultParagraphFont"/>
    <w:uiPriority w:val="99"/>
    <w:semiHidden/>
    <w:unhideWhenUsed/>
    <w:rsid w:val="00054336"/>
    <w:rPr>
      <w:sz w:val="16"/>
      <w:szCs w:val="16"/>
    </w:rPr>
  </w:style>
  <w:style w:type="paragraph" w:styleId="CommentText">
    <w:name w:val="annotation text"/>
    <w:basedOn w:val="Normal"/>
    <w:link w:val="CommentTextChar"/>
    <w:uiPriority w:val="99"/>
    <w:semiHidden/>
    <w:unhideWhenUsed/>
    <w:rsid w:val="00054336"/>
    <w:pPr>
      <w:spacing w:line="240" w:lineRule="auto"/>
    </w:pPr>
    <w:rPr>
      <w:sz w:val="20"/>
      <w:szCs w:val="20"/>
    </w:rPr>
  </w:style>
  <w:style w:type="character" w:customStyle="1" w:styleId="CommentTextChar">
    <w:name w:val="Comment Text Char"/>
    <w:basedOn w:val="DefaultParagraphFont"/>
    <w:link w:val="CommentText"/>
    <w:uiPriority w:val="99"/>
    <w:semiHidden/>
    <w:rsid w:val="00054336"/>
    <w:rPr>
      <w:sz w:val="20"/>
      <w:szCs w:val="20"/>
    </w:rPr>
  </w:style>
  <w:style w:type="paragraph" w:styleId="CommentSubject">
    <w:name w:val="annotation subject"/>
    <w:basedOn w:val="CommentText"/>
    <w:next w:val="CommentText"/>
    <w:link w:val="CommentSubjectChar"/>
    <w:uiPriority w:val="99"/>
    <w:semiHidden/>
    <w:unhideWhenUsed/>
    <w:rsid w:val="00054336"/>
    <w:rPr>
      <w:b/>
      <w:bCs/>
    </w:rPr>
  </w:style>
  <w:style w:type="character" w:customStyle="1" w:styleId="CommentSubjectChar">
    <w:name w:val="Comment Subject Char"/>
    <w:basedOn w:val="CommentTextChar"/>
    <w:link w:val="CommentSubject"/>
    <w:uiPriority w:val="99"/>
    <w:semiHidden/>
    <w:rsid w:val="00054336"/>
    <w:rPr>
      <w:b/>
      <w:bCs/>
      <w:sz w:val="20"/>
      <w:szCs w:val="20"/>
    </w:rPr>
  </w:style>
  <w:style w:type="character" w:styleId="Mention">
    <w:name w:val="Mention"/>
    <w:basedOn w:val="DefaultParagraphFont"/>
    <w:uiPriority w:val="99"/>
    <w:unhideWhenUsed/>
    <w:rsid w:val="00E05492"/>
    <w:rPr>
      <w:color w:val="2B579A"/>
      <w:shd w:val="clear" w:color="auto" w:fill="E1DFDD"/>
    </w:rPr>
  </w:style>
  <w:style w:type="character" w:customStyle="1" w:styleId="Heading3Char">
    <w:name w:val="Heading 3 Char"/>
    <w:basedOn w:val="DefaultParagraphFont"/>
    <w:link w:val="Heading3"/>
    <w:uiPriority w:val="9"/>
    <w:rsid w:val="00ED6418"/>
    <w:rPr>
      <w:rFonts w:ascii="Calibri" w:eastAsiaTheme="majorEastAsia" w:hAnsi="Calibri" w:cstheme="majorBidi"/>
      <w:b/>
      <w:color w:val="000000" w:themeColor="text1"/>
      <w:sz w:val="32"/>
      <w:szCs w:val="24"/>
    </w:rPr>
  </w:style>
  <w:style w:type="paragraph" w:customStyle="1" w:styleId="Paragraph">
    <w:name w:val="Paragraph"/>
    <w:basedOn w:val="Normal"/>
    <w:uiPriority w:val="99"/>
    <w:rsid w:val="003A12E3"/>
    <w:pPr>
      <w:suppressAutoHyphens/>
      <w:autoSpaceDE w:val="0"/>
      <w:autoSpaceDN w:val="0"/>
      <w:adjustRightInd w:val="0"/>
      <w:spacing w:line="400" w:lineRule="atLeast"/>
      <w:textAlignment w:val="center"/>
    </w:pPr>
    <w:rPr>
      <w:rFonts w:ascii="Arial" w:hAnsi="Arial" w:cs="Arial"/>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eorgialibraries.org/newsletter" TargetMode="External"/><Relationship Id="rId3" Type="http://schemas.openxmlformats.org/officeDocument/2006/relationships/customXml" Target="../customXml/item3.xml"/><Relationship Id="rId7" Type="http://schemas.openxmlformats.org/officeDocument/2006/relationships/hyperlink" Target="http://gls.georgialibrar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ls.georgia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4B641BB18E734B9CB7C2ED9DA23E60" ma:contentTypeVersion="11" ma:contentTypeDescription="Create a new document." ma:contentTypeScope="" ma:versionID="a27af624a54fc9195c7ccd1c5eb50fcb">
  <xsd:schema xmlns:xsd="http://www.w3.org/2001/XMLSchema" xmlns:xs="http://www.w3.org/2001/XMLSchema" xmlns:p="http://schemas.microsoft.com/office/2006/metadata/properties" xmlns:ns3="ac8aa221-9d12-46c3-a458-1c7e455f9a80" xmlns:ns4="978a160a-3645-4d23-a953-d04269fc55e0" targetNamespace="http://schemas.microsoft.com/office/2006/metadata/properties" ma:root="true" ma:fieldsID="5f380dc95e77cb61ff665ad7de033e16" ns3:_="" ns4:_="">
    <xsd:import namespace="ac8aa221-9d12-46c3-a458-1c7e455f9a80"/>
    <xsd:import namespace="978a160a-3645-4d23-a953-d04269fc5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a221-9d12-46c3-a458-1c7e455f9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a160a-3645-4d23-a953-d04269fc55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8D753-13DA-4266-8185-72B9D27C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a221-9d12-46c3-a458-1c7e455f9a80"/>
    <ds:schemaRef ds:uri="978a160a-3645-4d23-a953-d04269fc5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B21E8-99B0-4478-BBA2-183410C6969D}">
  <ds:schemaRefs>
    <ds:schemaRef ds:uri="http://schemas.microsoft.com/sharepoint/v3/contenttype/forms"/>
  </ds:schemaRefs>
</ds:datastoreItem>
</file>

<file path=customXml/itemProps3.xml><?xml version="1.0" encoding="utf-8"?>
<ds:datastoreItem xmlns:ds="http://schemas.openxmlformats.org/officeDocument/2006/customXml" ds:itemID="{392466FE-F885-4D41-991E-58F5A2EE44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Trowbridge</dc:creator>
  <cp:keywords/>
  <dc:description/>
  <cp:lastModifiedBy>Sarah Trowbridge</cp:lastModifiedBy>
  <cp:revision>5</cp:revision>
  <dcterms:created xsi:type="dcterms:W3CDTF">2022-07-27T12:20:00Z</dcterms:created>
  <dcterms:modified xsi:type="dcterms:W3CDTF">2022-07-27T16:21:00Z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0x010100014B641BB18E734B9CB7C2ED9DA23E60</vt:lpwstr>
  </property>
</Properties>
</file>